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부가세 신고자료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사업자별·신고기간별 자료를 확인하고 제출·보완 현황을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부가세 신고자료 취합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기본정보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사업자번호·사업장·과세유형·신고기간 및 변경내용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매출 세금계산서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기간별 발행·수정·취소 및 누락내역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카드·PG 매출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승인·취소·수수료·정산자료 및 중복 거래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현금영수증·기타매출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발행내역·현금매출·기타 매출근거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면세·영세율 매출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대상 거래와 구분 내역·관련 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매입 세금계산서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수취·수정·취소·수입 관련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카드·현금영수증 매입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업무지출 분류·개인사용 제외·증빙 연결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매입 공제 검토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불공제·부분공제·공통매입 안분 검토자료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고정자산 거래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취득·처분·시설투자 관련 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중복·기간 점검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동일 거래 중복·이월·선수금·반품 분류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이전 신고·납부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직전 신고서·납부·수정신고 관련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최종 대사·전달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장부·취합표·증빙 금액 대조 및 전달파일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부가세 신고자료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주식회사 예시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매출 세금계산서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050  부가세 신고자료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050  /  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부가세 신고자료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